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CB" w:rsidRDefault="00C85ADD" w:rsidP="006878CB">
      <w:pPr>
        <w:jc w:val="center"/>
        <w:rPr>
          <w:rFonts w:ascii="Times New Roman" w:hAnsi="Times New Roman" w:cs="Times New Roman"/>
          <w:sz w:val="26"/>
          <w:szCs w:val="26"/>
        </w:rPr>
      </w:pPr>
      <w:r w:rsidRPr="006878CB">
        <w:rPr>
          <w:rFonts w:ascii="Times New Roman" w:hAnsi="Times New Roman" w:cs="Times New Roman"/>
          <w:b/>
          <w:sz w:val="26"/>
          <w:szCs w:val="26"/>
        </w:rPr>
        <w:t>Замечания и предложения по итогам общественного обсуждения проекта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5ADD" w:rsidRPr="00150AA2" w:rsidRDefault="004D35F4" w:rsidP="007C468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50AA2">
        <w:rPr>
          <w:rFonts w:ascii="Times New Roman" w:hAnsi="Times New Roman" w:cs="Times New Roman"/>
          <w:sz w:val="26"/>
          <w:szCs w:val="26"/>
        </w:rPr>
        <w:t>П</w:t>
      </w:r>
      <w:r w:rsidR="00C85ADD" w:rsidRPr="00150AA2">
        <w:rPr>
          <w:rFonts w:ascii="Times New Roman" w:hAnsi="Times New Roman" w:cs="Times New Roman"/>
          <w:sz w:val="26"/>
          <w:szCs w:val="26"/>
        </w:rPr>
        <w:t>рогноз</w:t>
      </w:r>
      <w:r w:rsidRPr="00150AA2">
        <w:rPr>
          <w:rFonts w:ascii="Times New Roman" w:hAnsi="Times New Roman" w:cs="Times New Roman"/>
          <w:sz w:val="26"/>
          <w:szCs w:val="26"/>
        </w:rPr>
        <w:t>а</w:t>
      </w:r>
      <w:r w:rsidR="00C85ADD" w:rsidRPr="00150AA2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</w:t>
      </w:r>
      <w:r w:rsidR="005B4914" w:rsidRPr="00150AA2">
        <w:rPr>
          <w:rFonts w:ascii="Times New Roman" w:hAnsi="Times New Roman" w:cs="Times New Roman"/>
          <w:sz w:val="26"/>
          <w:szCs w:val="26"/>
        </w:rPr>
        <w:t>Г</w:t>
      </w:r>
      <w:r w:rsidR="00C85ADD" w:rsidRPr="00150AA2">
        <w:rPr>
          <w:rFonts w:ascii="Times New Roman" w:hAnsi="Times New Roman" w:cs="Times New Roman"/>
          <w:sz w:val="26"/>
          <w:szCs w:val="26"/>
        </w:rPr>
        <w:t>ородского округа Подольск на 20</w:t>
      </w:r>
      <w:r w:rsidR="006A5C5D" w:rsidRPr="00150AA2">
        <w:rPr>
          <w:rFonts w:ascii="Times New Roman" w:hAnsi="Times New Roman" w:cs="Times New Roman"/>
          <w:sz w:val="26"/>
          <w:szCs w:val="26"/>
        </w:rPr>
        <w:t>2</w:t>
      </w:r>
      <w:r w:rsidR="00E758A3">
        <w:rPr>
          <w:rFonts w:ascii="Times New Roman" w:hAnsi="Times New Roman" w:cs="Times New Roman"/>
          <w:sz w:val="26"/>
          <w:szCs w:val="26"/>
        </w:rPr>
        <w:t>6</w:t>
      </w:r>
      <w:r w:rsidR="00C85ADD" w:rsidRPr="00150AA2">
        <w:rPr>
          <w:rFonts w:ascii="Times New Roman" w:hAnsi="Times New Roman" w:cs="Times New Roman"/>
          <w:sz w:val="26"/>
          <w:szCs w:val="26"/>
        </w:rPr>
        <w:t>-202</w:t>
      </w:r>
      <w:r w:rsidR="00E758A3">
        <w:rPr>
          <w:rFonts w:ascii="Times New Roman" w:hAnsi="Times New Roman" w:cs="Times New Roman"/>
          <w:sz w:val="26"/>
          <w:szCs w:val="26"/>
        </w:rPr>
        <w:t>8</w:t>
      </w:r>
      <w:r w:rsidR="00C85ADD" w:rsidRPr="00150AA2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C85ADD" w:rsidRPr="00150AA2" w:rsidRDefault="00C85ADD">
      <w:pPr>
        <w:rPr>
          <w:rFonts w:ascii="Times New Roman" w:hAnsi="Times New Roman" w:cs="Times New Roman"/>
          <w:sz w:val="26"/>
          <w:szCs w:val="26"/>
        </w:rPr>
      </w:pPr>
    </w:p>
    <w:p w:rsidR="00B464C8" w:rsidRPr="00150AA2" w:rsidRDefault="00C85ADD" w:rsidP="00286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AA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B464C8" w:rsidRPr="00150AA2">
        <w:rPr>
          <w:rFonts w:ascii="Times New Roman" w:hAnsi="Times New Roman" w:cs="Times New Roman"/>
          <w:sz w:val="24"/>
          <w:szCs w:val="24"/>
        </w:rPr>
        <w:t>прое</w:t>
      </w:r>
      <w:r w:rsidR="00FF6962" w:rsidRPr="00150AA2">
        <w:rPr>
          <w:rFonts w:ascii="Times New Roman" w:hAnsi="Times New Roman" w:cs="Times New Roman"/>
          <w:sz w:val="24"/>
          <w:szCs w:val="24"/>
        </w:rPr>
        <w:t xml:space="preserve">кта документа                  </w:t>
      </w:r>
      <w:r w:rsidR="00B464C8" w:rsidRPr="00150AA2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</w:t>
      </w:r>
      <w:r w:rsidR="00A610FF" w:rsidRPr="00150AA2">
        <w:rPr>
          <w:rFonts w:ascii="Times New Roman" w:hAnsi="Times New Roman" w:cs="Times New Roman"/>
          <w:sz w:val="24"/>
          <w:szCs w:val="24"/>
        </w:rPr>
        <w:t>развития</w:t>
      </w:r>
    </w:p>
    <w:p w:rsidR="0028675D" w:rsidRDefault="00B464C8" w:rsidP="002867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0AA2">
        <w:rPr>
          <w:rFonts w:ascii="Times New Roman" w:hAnsi="Times New Roman" w:cs="Times New Roman"/>
          <w:sz w:val="24"/>
          <w:szCs w:val="24"/>
        </w:rPr>
        <w:t>стратегического планирования</w:t>
      </w:r>
      <w:r w:rsidR="00A610FF" w:rsidRPr="00150AA2">
        <w:rPr>
          <w:rFonts w:ascii="Times New Roman" w:hAnsi="Times New Roman" w:cs="Times New Roman"/>
          <w:sz w:val="24"/>
          <w:szCs w:val="24"/>
        </w:rPr>
        <w:t xml:space="preserve">                        Городского округа Подольск </w:t>
      </w:r>
      <w:proofErr w:type="gramStart"/>
      <w:r w:rsidR="00A610FF" w:rsidRPr="00150AA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610FF" w:rsidRPr="00150AA2">
        <w:rPr>
          <w:rFonts w:ascii="Times New Roman" w:hAnsi="Times New Roman" w:cs="Times New Roman"/>
          <w:sz w:val="24"/>
          <w:szCs w:val="24"/>
        </w:rPr>
        <w:t xml:space="preserve"> </w:t>
      </w:r>
      <w:r w:rsidR="0028675D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8A75C3" w:rsidRDefault="008A75C3" w:rsidP="0028675D">
      <w:pPr>
        <w:tabs>
          <w:tab w:val="center" w:pos="4677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8675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3A5748">
        <w:rPr>
          <w:rFonts w:ascii="Times New Roman" w:hAnsi="Times New Roman" w:cs="Times New Roman"/>
          <w:sz w:val="24"/>
          <w:szCs w:val="24"/>
        </w:rPr>
        <w:t>202</w:t>
      </w:r>
      <w:r w:rsidR="00E758A3">
        <w:rPr>
          <w:rFonts w:ascii="Times New Roman" w:hAnsi="Times New Roman" w:cs="Times New Roman"/>
          <w:sz w:val="24"/>
          <w:szCs w:val="24"/>
        </w:rPr>
        <w:t>6</w:t>
      </w:r>
      <w:r w:rsidR="003A5748">
        <w:rPr>
          <w:rFonts w:ascii="Times New Roman" w:hAnsi="Times New Roman" w:cs="Times New Roman"/>
          <w:sz w:val="24"/>
          <w:szCs w:val="24"/>
        </w:rPr>
        <w:t xml:space="preserve"> – 202</w:t>
      </w:r>
      <w:r w:rsidR="00E758A3">
        <w:rPr>
          <w:rFonts w:ascii="Times New Roman" w:hAnsi="Times New Roman" w:cs="Times New Roman"/>
          <w:sz w:val="24"/>
          <w:szCs w:val="24"/>
        </w:rPr>
        <w:t>8</w:t>
      </w:r>
      <w:r w:rsidR="0028675D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28675D" w:rsidRDefault="0028675D" w:rsidP="0028675D">
      <w:pPr>
        <w:tabs>
          <w:tab w:val="center" w:pos="4677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F6962" w:rsidRDefault="00A610FF" w:rsidP="00A61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6962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="00FF6962" w:rsidRPr="00FF696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E3D48">
        <w:rPr>
          <w:rFonts w:ascii="Times New Roman" w:hAnsi="Times New Roman" w:cs="Times New Roman"/>
          <w:sz w:val="24"/>
          <w:szCs w:val="24"/>
        </w:rPr>
        <w:t xml:space="preserve">    </w:t>
      </w:r>
      <w:r w:rsidR="00FF6962">
        <w:rPr>
          <w:rFonts w:ascii="Times New Roman" w:hAnsi="Times New Roman" w:cs="Times New Roman"/>
          <w:sz w:val="24"/>
          <w:szCs w:val="24"/>
        </w:rPr>
        <w:t>Управление по экономике и конкурентной</w:t>
      </w:r>
    </w:p>
    <w:p w:rsidR="00FF6962" w:rsidRDefault="00FF6962" w:rsidP="00A610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политике Администрации Городского округа</w:t>
      </w:r>
    </w:p>
    <w:p w:rsidR="00FF6962" w:rsidRDefault="00FF6962" w:rsidP="00A610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Подольск</w:t>
      </w:r>
    </w:p>
    <w:p w:rsidR="00FF6962" w:rsidRDefault="00FF6962" w:rsidP="00A61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7F2F" w:rsidRDefault="00FF6962" w:rsidP="00A47F2F">
      <w:pPr>
        <w:tabs>
          <w:tab w:val="left" w:pos="467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начала и завершения проведения    </w:t>
      </w:r>
      <w:r w:rsidR="00B10358">
        <w:rPr>
          <w:rFonts w:ascii="Times New Roman" w:hAnsi="Times New Roman" w:cs="Times New Roman"/>
          <w:sz w:val="24"/>
          <w:szCs w:val="24"/>
        </w:rPr>
        <w:t xml:space="preserve">        </w:t>
      </w:r>
      <w:r w:rsidR="00E758A3">
        <w:rPr>
          <w:rFonts w:ascii="Times New Roman" w:hAnsi="Times New Roman" w:cs="Times New Roman"/>
          <w:sz w:val="24"/>
          <w:szCs w:val="24"/>
        </w:rPr>
        <w:t>25</w:t>
      </w:r>
      <w:r w:rsidRPr="00566107">
        <w:rPr>
          <w:rFonts w:ascii="Times New Roman" w:hAnsi="Times New Roman" w:cs="Times New Roman"/>
          <w:sz w:val="24"/>
          <w:szCs w:val="24"/>
        </w:rPr>
        <w:t>.</w:t>
      </w:r>
      <w:r w:rsidR="003A5748">
        <w:rPr>
          <w:rFonts w:ascii="Times New Roman" w:hAnsi="Times New Roman" w:cs="Times New Roman"/>
          <w:sz w:val="24"/>
          <w:szCs w:val="24"/>
        </w:rPr>
        <w:t>09</w:t>
      </w:r>
      <w:r w:rsidR="00566107" w:rsidRPr="00566107">
        <w:rPr>
          <w:rFonts w:ascii="Times New Roman" w:hAnsi="Times New Roman" w:cs="Times New Roman"/>
          <w:sz w:val="24"/>
          <w:szCs w:val="24"/>
        </w:rPr>
        <w:t>.</w:t>
      </w:r>
      <w:r w:rsidRPr="00566107">
        <w:rPr>
          <w:rFonts w:ascii="Times New Roman" w:hAnsi="Times New Roman" w:cs="Times New Roman"/>
          <w:sz w:val="24"/>
          <w:szCs w:val="24"/>
        </w:rPr>
        <w:t>20</w:t>
      </w:r>
      <w:r w:rsidR="0027705B" w:rsidRPr="00566107">
        <w:rPr>
          <w:rFonts w:ascii="Times New Roman" w:hAnsi="Times New Roman" w:cs="Times New Roman"/>
          <w:sz w:val="24"/>
          <w:szCs w:val="24"/>
        </w:rPr>
        <w:t>2</w:t>
      </w:r>
      <w:r w:rsidR="00E758A3">
        <w:rPr>
          <w:rFonts w:ascii="Times New Roman" w:hAnsi="Times New Roman" w:cs="Times New Roman"/>
          <w:sz w:val="24"/>
          <w:szCs w:val="24"/>
        </w:rPr>
        <w:t>5</w:t>
      </w:r>
      <w:r w:rsidR="00A47F2F" w:rsidRPr="00566107">
        <w:rPr>
          <w:rFonts w:ascii="Times New Roman" w:hAnsi="Times New Roman" w:cs="Times New Roman"/>
          <w:sz w:val="24"/>
          <w:szCs w:val="24"/>
        </w:rPr>
        <w:t xml:space="preserve"> </w:t>
      </w:r>
      <w:r w:rsidRPr="00566107">
        <w:rPr>
          <w:rFonts w:ascii="Times New Roman" w:hAnsi="Times New Roman" w:cs="Times New Roman"/>
          <w:sz w:val="24"/>
          <w:szCs w:val="24"/>
        </w:rPr>
        <w:t>-</w:t>
      </w:r>
      <w:r w:rsidR="00EF4DBA" w:rsidRPr="00566107">
        <w:rPr>
          <w:rFonts w:ascii="Times New Roman" w:hAnsi="Times New Roman" w:cs="Times New Roman"/>
          <w:sz w:val="24"/>
          <w:szCs w:val="24"/>
        </w:rPr>
        <w:t xml:space="preserve"> </w:t>
      </w:r>
      <w:r w:rsidR="00E758A3">
        <w:rPr>
          <w:rFonts w:ascii="Times New Roman" w:hAnsi="Times New Roman" w:cs="Times New Roman"/>
          <w:sz w:val="24"/>
          <w:szCs w:val="24"/>
        </w:rPr>
        <w:t>09</w:t>
      </w:r>
      <w:r w:rsidR="00A47F2F" w:rsidRPr="00566107">
        <w:rPr>
          <w:rFonts w:ascii="Times New Roman" w:hAnsi="Times New Roman" w:cs="Times New Roman"/>
          <w:sz w:val="24"/>
          <w:szCs w:val="24"/>
        </w:rPr>
        <w:t>.</w:t>
      </w:r>
      <w:r w:rsidR="00E758A3">
        <w:rPr>
          <w:rFonts w:ascii="Times New Roman" w:hAnsi="Times New Roman" w:cs="Times New Roman"/>
          <w:sz w:val="24"/>
          <w:szCs w:val="24"/>
        </w:rPr>
        <w:t>10</w:t>
      </w:r>
      <w:r w:rsidR="00A47F2F" w:rsidRPr="00566107">
        <w:rPr>
          <w:rFonts w:ascii="Times New Roman" w:hAnsi="Times New Roman" w:cs="Times New Roman"/>
          <w:sz w:val="24"/>
          <w:szCs w:val="24"/>
        </w:rPr>
        <w:t>.20</w:t>
      </w:r>
      <w:r w:rsidR="0027705B" w:rsidRPr="00566107">
        <w:rPr>
          <w:rFonts w:ascii="Times New Roman" w:hAnsi="Times New Roman" w:cs="Times New Roman"/>
          <w:sz w:val="24"/>
          <w:szCs w:val="24"/>
        </w:rPr>
        <w:t>2</w:t>
      </w:r>
      <w:r w:rsidR="00E758A3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A47F2F" w:rsidRDefault="00A47F2F" w:rsidP="00A610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общественного обсуждения проекта</w:t>
      </w:r>
    </w:p>
    <w:p w:rsidR="00A610FF" w:rsidRDefault="00A47F2F" w:rsidP="00A610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 стратегического планирования</w:t>
      </w:r>
      <w:r w:rsidR="00FF6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03FC" w:rsidRDefault="009103FC" w:rsidP="00A61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03FC" w:rsidRDefault="009103FC" w:rsidP="00A610F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247"/>
        <w:gridCol w:w="2392"/>
        <w:gridCol w:w="2392"/>
      </w:tblGrid>
      <w:tr w:rsidR="009103FC" w:rsidTr="009103FC">
        <w:tc>
          <w:tcPr>
            <w:tcW w:w="534" w:type="dxa"/>
          </w:tcPr>
          <w:p w:rsidR="009103FC" w:rsidRDefault="009103FC" w:rsidP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1" w:type="dxa"/>
          </w:tcPr>
          <w:p w:rsidR="009103FC" w:rsidRDefault="009103FC" w:rsidP="0091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предложения</w:t>
            </w:r>
          </w:p>
          <w:p w:rsidR="009103FC" w:rsidRDefault="009103FC" w:rsidP="0091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ФИО физического лица)</w:t>
            </w:r>
          </w:p>
        </w:tc>
        <w:tc>
          <w:tcPr>
            <w:tcW w:w="2393" w:type="dxa"/>
          </w:tcPr>
          <w:p w:rsidR="009103FC" w:rsidRDefault="009103FC" w:rsidP="0091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2393" w:type="dxa"/>
          </w:tcPr>
          <w:p w:rsidR="009103FC" w:rsidRDefault="009103FC" w:rsidP="00910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103FC" w:rsidTr="009103FC">
        <w:tc>
          <w:tcPr>
            <w:tcW w:w="534" w:type="dxa"/>
          </w:tcPr>
          <w:p w:rsidR="009103FC" w:rsidRDefault="009103FC" w:rsidP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9103FC" w:rsidRDefault="009103FC" w:rsidP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103FC" w:rsidRDefault="009103FC" w:rsidP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103FC" w:rsidRDefault="009103FC" w:rsidP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03FC" w:rsidRDefault="009103FC" w:rsidP="00A61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1133" w:rsidRPr="00D664E5" w:rsidRDefault="002A1133" w:rsidP="002A11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64E5">
        <w:rPr>
          <w:rFonts w:ascii="Times New Roman" w:hAnsi="Times New Roman" w:cs="Times New Roman"/>
          <w:sz w:val="24"/>
          <w:szCs w:val="24"/>
        </w:rPr>
        <w:t xml:space="preserve">Замечания и предложения направлять на электронный адрес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2A1133">
        <w:rPr>
          <w:rFonts w:ascii="Times New Roman" w:hAnsi="Times New Roman" w:cs="Times New Roman"/>
          <w:sz w:val="24"/>
          <w:szCs w:val="24"/>
          <w:u w:val="single"/>
          <w:lang w:val="en-US"/>
        </w:rPr>
        <w:t>upr</w:t>
      </w:r>
      <w:r w:rsidRPr="002A1133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2A1133">
        <w:rPr>
          <w:rFonts w:ascii="Times New Roman" w:hAnsi="Times New Roman" w:cs="Times New Roman"/>
          <w:sz w:val="24"/>
          <w:szCs w:val="24"/>
          <w:u w:val="single"/>
          <w:lang w:val="en-US"/>
        </w:rPr>
        <w:t>podolsk</w:t>
      </w:r>
      <w:hyperlink r:id="rId6" w:history="1">
        <w:r w:rsidRPr="00D664E5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Pr="00D664E5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Pr="00D664E5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D664E5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D664E5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2A1133">
        <w:rPr>
          <w:rFonts w:ascii="Times New Roman" w:hAnsi="Times New Roman" w:cs="Times New Roman"/>
          <w:sz w:val="24"/>
          <w:szCs w:val="24"/>
        </w:rPr>
        <w:t>55-57-30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A1133">
        <w:rPr>
          <w:rFonts w:ascii="Times New Roman" w:hAnsi="Times New Roman" w:cs="Times New Roman"/>
          <w:sz w:val="24"/>
          <w:szCs w:val="24"/>
        </w:rPr>
        <w:t xml:space="preserve"> 55-57-20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664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133" w:rsidRPr="00FF6962" w:rsidRDefault="002A1133" w:rsidP="00A610F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A1133" w:rsidRPr="00FF6962" w:rsidSect="00FC4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5ADD"/>
    <w:rsid w:val="00025EEA"/>
    <w:rsid w:val="000A054D"/>
    <w:rsid w:val="000A085C"/>
    <w:rsid w:val="00150AA2"/>
    <w:rsid w:val="0027705B"/>
    <w:rsid w:val="0028675D"/>
    <w:rsid w:val="002A1133"/>
    <w:rsid w:val="003A5748"/>
    <w:rsid w:val="004D35F4"/>
    <w:rsid w:val="00566107"/>
    <w:rsid w:val="005B4914"/>
    <w:rsid w:val="006878CB"/>
    <w:rsid w:val="006A5C5D"/>
    <w:rsid w:val="00766D83"/>
    <w:rsid w:val="00781B04"/>
    <w:rsid w:val="007C4680"/>
    <w:rsid w:val="008A75C3"/>
    <w:rsid w:val="008E3D48"/>
    <w:rsid w:val="008E5898"/>
    <w:rsid w:val="009103FC"/>
    <w:rsid w:val="009F405D"/>
    <w:rsid w:val="00A47F2F"/>
    <w:rsid w:val="00A610FF"/>
    <w:rsid w:val="00AE5891"/>
    <w:rsid w:val="00B10358"/>
    <w:rsid w:val="00B26956"/>
    <w:rsid w:val="00B464C8"/>
    <w:rsid w:val="00B86DBE"/>
    <w:rsid w:val="00C35530"/>
    <w:rsid w:val="00C85ADD"/>
    <w:rsid w:val="00D72300"/>
    <w:rsid w:val="00DA6860"/>
    <w:rsid w:val="00E678D3"/>
    <w:rsid w:val="00E758A3"/>
    <w:rsid w:val="00EF4DBA"/>
    <w:rsid w:val="00F26278"/>
    <w:rsid w:val="00F36663"/>
    <w:rsid w:val="00FC36E4"/>
    <w:rsid w:val="00FC4EFB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3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11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podol-prognoz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3079D-3FC4-40F0-8412-EC258790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evtrufanova</dc:creator>
  <cp:keywords/>
  <dc:description/>
  <cp:lastModifiedBy>Самарская Екатерина Сергеевна</cp:lastModifiedBy>
  <cp:revision>31</cp:revision>
  <cp:lastPrinted>2025-09-24T12:22:00Z</cp:lastPrinted>
  <dcterms:created xsi:type="dcterms:W3CDTF">2017-09-04T09:10:00Z</dcterms:created>
  <dcterms:modified xsi:type="dcterms:W3CDTF">2025-09-24T12:22:00Z</dcterms:modified>
</cp:coreProperties>
</file>